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  <w:lang w:val="en-IE"/>
        </w:rPr>
        <w:t>FEE NOTE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</w:pPr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 xml:space="preserve">-to- </w:t>
      </w:r>
    </w:p>
    <w:p>
      <w:pPr>
        <w:jc w:val="center"/>
      </w:pPr>
    </w:p>
    <w:p>
      <w:pPr>
        <w:jc w:val="center"/>
      </w:pPr>
      <w:r>
        <w:t>[DIA:CompanyName]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the case of [CNT:Name]</w:t>
      </w:r>
      <w:r>
        <w:rPr>
          <w:b/>
        </w:rPr>
        <w:t xml:space="preserve"> </w:t>
      </w:r>
      <w:r>
        <w:t>–v– [CAN:Name.Defendant#@&amp;], The District Court Record No. [CSM:CsPlaintNo], to include:-</w:t>
      </w:r>
    </w:p>
    <w:p>
      <w:pPr>
        <w:ind w:right="4706"/>
        <w:jc w:val="both"/>
      </w:pPr>
    </w:p>
    <w:p>
      <w:pPr>
        <w:ind w:left="720" w:right="4706" w:hanging="360"/>
        <w:jc w:val="both"/>
      </w:pPr>
      <w:r>
        <w:t xml:space="preserve">Taking initial instructions from client.  </w:t>
      </w:r>
    </w:p>
    <w:p>
      <w:pPr>
        <w:ind w:left="720" w:right="4706" w:hanging="360"/>
        <w:jc w:val="both"/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Postage, Telephone and other incidental expenses</w:t>
      </w:r>
      <w:r>
        <w:tab/>
      </w:r>
      <w:r>
        <w:tab/>
      </w:r>
      <w:r>
        <w:rPr>
          <w:b/>
          <w:bCs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>Schedule 2 Items</w:t>
      </w:r>
    </w:p>
    <w:p>
      <w:pPr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ab/>
      </w:r>
      <w:r>
        <w:rPr>
          <w:b w:val="0"/>
          <w:u w:val="none"/>
          <w:lang w:val="en-IE"/>
        </w:rPr>
        <w:tab/>
      </w:r>
      <w:r>
        <w:rPr>
          <w:lang w:val="en-IE"/>
        </w:rPr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b w:val="0"/>
          <w:u w:val="none"/>
          <w:lang w:val="en-IE"/>
        </w:rPr>
        <w:t>V.A.T @ 23%</w:t>
      </w:r>
      <w:r>
        <w:rPr>
          <w:u w:val="none"/>
          <w:lang w:val="en-IE"/>
        </w:rPr>
        <w:tab/>
      </w:r>
      <w:r>
        <w:rPr>
          <w:u w:val="none"/>
          <w:lang w:val="en-IE"/>
        </w:rPr>
        <w:tab/>
        <w:t>€</w:t>
      </w: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</w:p>
    <w:p>
      <w:pPr>
        <w:pStyle w:val="Heading2"/>
        <w:tabs>
          <w:tab w:val="decimal" w:pos="5760"/>
          <w:tab w:val="decimal" w:pos="8820"/>
        </w:tabs>
      </w:pPr>
      <w:r>
        <w:rPr>
          <w:u w:val="none"/>
          <w:lang w:val="en-IE"/>
        </w:rPr>
        <w:t>OUTLAY NOT SUBJECT TO VAT</w:t>
      </w:r>
    </w:p>
    <w:p/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</w:p>
    <w:p>
      <w:pPr>
        <w:tabs>
          <w:tab w:val="decimal" w:pos="5760"/>
          <w:tab w:val="decimal" w:pos="8820"/>
        </w:tabs>
      </w:pPr>
      <w:r>
        <w:tab/>
        <w:t>€</w:t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pStyle w:val="Heading1"/>
        <w:tabs>
          <w:tab w:val="decimal" w:pos="5760"/>
          <w:tab w:val="decimal" w:pos="8820"/>
        </w:tabs>
      </w:pPr>
      <w:r>
        <w:rPr>
          <w:bCs/>
          <w:lang w:val="en-IE"/>
        </w:rPr>
        <w:t xml:space="preserve">TOTAL: </w:t>
      </w:r>
      <w:r>
        <w:rPr>
          <w:bCs/>
          <w:lang w:val="en-IE"/>
        </w:rPr>
        <w:tab/>
      </w:r>
      <w:r>
        <w:rPr>
          <w:bCs/>
          <w:lang w:val="en-IE"/>
        </w:rPr>
        <w:tab/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tabs>
          <w:tab w:val="left" w:pos="5415"/>
          <w:tab w:val="decimal" w:pos="5760"/>
          <w:tab w:val="decimal" w:pos="8820"/>
        </w:tabs>
      </w:pPr>
    </w:p>
    <w:p>
      <w:pPr>
        <w:jc w:val="center"/>
      </w:pPr>
      <w:r>
        <w:rPr>
          <w:b/>
        </w:rPr>
        <w:t>Dated this    day of [DIA:MonthAndYear].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/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>
      <w:pPr>
        <w:pStyle w:val="Heading4"/>
      </w:pPr>
    </w:p>
    <w:p/>
    <w:p>
      <w:r>
        <w:t xml:space="preserve">TO: </w:t>
      </w:r>
      <w:r>
        <w:tab/>
        <w:t>[CAN:Name.Defendant#@&amp;]</w:t>
      </w:r>
    </w:p>
    <w:p>
      <w:pPr>
        <w:ind w:left="720"/>
      </w:pPr>
      <w:r>
        <w:t>[CAN:Address.Solicitors#01]</w:t>
      </w:r>
    </w:p>
    <w:p>
      <w:pPr>
        <w:ind w:left="720"/>
      </w:pPr>
    </w:p>
    <w:p/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E26A6C-6730-40FF-B58D-C8901DC0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